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05/18/2021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ind w:left="220"/>
              <w:spacing w:after="0"/>
              <w:rPr>
                <w:sz w:val="20"/>
                <w:szCs w:val="20"/>
                <w:color w:val="auto"/>
              </w:rPr>
            </w:pPr>
            <w:r>
              <w:rPr>
                <w:rFonts w:ascii="Arial" w:cs="Arial" w:eastAsia="Arial" w:hAnsi="Arial"/>
                <w:sz w:val="12"/>
                <w:szCs w:val="12"/>
                <w:b w:val="1"/>
                <w:bCs w:val="1"/>
                <w:color w:val="auto"/>
                <w:w w:val="96"/>
              </w:rPr>
              <w:t>2A. Deemed</w:t>
            </w:r>
          </w:p>
        </w:tc>
        <w:tc>
          <w:tcPr>
            <w:tcW w:w="360" w:type="dxa"/>
            <w:vAlign w:val="bottom"/>
          </w:tcPr>
          <w:p>
            <w:pPr>
              <w:spacing w:after="0"/>
              <w:rPr>
                <w:sz w:val="13"/>
                <w:szCs w:val="13"/>
                <w:color w:val="auto"/>
              </w:rPr>
            </w:pP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36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9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9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05/18/2021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ind w:left="120"/>
              <w:spacing w:after="0" w:line="213" w:lineRule="exact"/>
              <w:rPr>
                <w:sz w:val="20"/>
                <w:szCs w:val="20"/>
                <w:color w:val="auto"/>
              </w:rPr>
            </w:pPr>
            <w:r>
              <w:rPr>
                <w:rFonts w:ascii="Arial" w:cs="Arial" w:eastAsia="Arial" w:hAnsi="Arial"/>
                <w:sz w:val="24"/>
                <w:szCs w:val="24"/>
                <w:color w:val="0000FF"/>
                <w:w w:val="82"/>
                <w:vertAlign w:val="subscript"/>
              </w:rPr>
              <w:t>S</w:t>
            </w:r>
            <w:r>
              <w:rPr>
                <w:rFonts w:ascii="Arial" w:cs="Arial" w:eastAsia="Arial" w:hAnsi="Arial"/>
                <w:sz w:val="11"/>
                <w:szCs w:val="11"/>
                <w:color w:val="008000"/>
                <w:w w:val="82"/>
              </w:rPr>
              <w:t>(1)</w:t>
            </w:r>
          </w:p>
        </w:tc>
        <w:tc>
          <w:tcPr>
            <w:tcW w:w="460" w:type="dxa"/>
            <w:vAlign w:val="bottom"/>
          </w:tcPr>
          <w:p>
            <w:pPr>
              <w:spacing w:after="0"/>
              <w:rPr>
                <w:sz w:val="18"/>
                <w:szCs w:val="18"/>
                <w:color w:val="auto"/>
              </w:rPr>
            </w:pPr>
          </w:p>
        </w:tc>
        <w:tc>
          <w:tcPr>
            <w:tcW w:w="740" w:type="dxa"/>
            <w:vAlign w:val="bottom"/>
          </w:tcPr>
          <w:p>
            <w:pPr>
              <w:ind w:left="200"/>
              <w:spacing w:after="0"/>
              <w:rPr>
                <w:sz w:val="20"/>
                <w:szCs w:val="20"/>
                <w:color w:val="auto"/>
              </w:rPr>
            </w:pPr>
            <w:r>
              <w:rPr>
                <w:rFonts w:ascii="Arial" w:cs="Arial" w:eastAsia="Arial" w:hAnsi="Arial"/>
                <w:sz w:val="17"/>
                <w:szCs w:val="17"/>
                <w:color w:val="0000FF"/>
              </w:rPr>
              <w:t>4,000</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34.0724</w:t>
            </w:r>
            <w:r>
              <w:rPr>
                <w:rFonts w:ascii="Arial" w:cs="Arial" w:eastAsia="Arial" w:hAnsi="Arial"/>
                <w:sz w:val="22"/>
                <w:szCs w:val="22"/>
                <w:color w:val="008000"/>
                <w:w w:val="94"/>
                <w:vertAlign w:val="superscript"/>
              </w:rPr>
              <w:t>(2)</w:t>
            </w: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1,607,927</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gridSpan w:val="4"/>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60" w:type="dxa"/>
            <w:vAlign w:val="bottom"/>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March 25, 2021.</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$33.15 to $34.50.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05/20/2021</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2021-05-20T15:43:06Z</dcterms:created>
  <dcterms:modified xsi:type="dcterms:W3CDTF">2021-05-20T15:43:06Z</dcterms:modified>
</cp:coreProperties>
</file>