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4910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HEALY JAMES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SOFINNOVA INVESTMENTS INC.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3000 SAND HILL ROAD, BLDG. 4,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37.53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06/10/2031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as a non-employee director pursuant to the 2018 Equity Incentive Plan of Y-mAbs Therapeutics, Inc.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vest in equal monthly installments during the first year following the date of grant, subject to the Reporting Person's continued service on the board of directors of Y-mAbs Therapeutics, Inc., and are exercisable immediately upon vesting.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/s/ James Healy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06/11/2021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5624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2021-06-14T16:06:26Z</dcterms:created>
  <dcterms:modified xsi:type="dcterms:W3CDTF">2021-06-14T16:06:26Z</dcterms:modified>
</cp:coreProperties>
</file>